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FF" w:rsidRPr="00972AFF" w:rsidRDefault="00327627" w:rsidP="00972AFF">
      <w:pPr>
        <w:pStyle w:val="Title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</w:rPr>
        <w:t>Module 4 Homework</w:t>
      </w:r>
    </w:p>
    <w:p w:rsidR="00327627" w:rsidRPr="009867A4" w:rsidRDefault="00327627" w:rsidP="009867A4">
      <w:pPr>
        <w:spacing w:before="240"/>
        <w:ind w:left="360"/>
        <w:rPr>
          <w:i/>
          <w:sz w:val="24"/>
          <w:szCs w:val="24"/>
        </w:rPr>
      </w:pPr>
      <w:r w:rsidRPr="009867A4">
        <w:rPr>
          <w:i/>
          <w:sz w:val="24"/>
          <w:szCs w:val="24"/>
        </w:rPr>
        <w:t>We covered a lot in Module 4. Here’s a ch</w:t>
      </w:r>
      <w:r w:rsidR="009867A4">
        <w:rPr>
          <w:i/>
          <w:sz w:val="24"/>
          <w:szCs w:val="24"/>
        </w:rPr>
        <w:t>ecklist to make sure you put it</w:t>
      </w:r>
      <w:r w:rsidRPr="009867A4">
        <w:rPr>
          <w:i/>
          <w:sz w:val="24"/>
          <w:szCs w:val="24"/>
        </w:rPr>
        <w:t xml:space="preserve"> into action.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720" w:after="600"/>
        <w:rPr>
          <w:sz w:val="24"/>
          <w:szCs w:val="24"/>
        </w:rPr>
      </w:pPr>
      <w:r w:rsidRPr="009867A4">
        <w:rPr>
          <w:sz w:val="24"/>
          <w:szCs w:val="24"/>
        </w:rPr>
        <w:t>Find active brokers via LoopNet and make the intro call.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Register on other listing sites and auction sites with a separate email. 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Call several local banks and start building relationships.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Buy or start building your direct mail database. (Ideally,</w:t>
      </w:r>
      <w:r w:rsidR="009867A4">
        <w:rPr>
          <w:sz w:val="24"/>
          <w:szCs w:val="24"/>
        </w:rPr>
        <w:t xml:space="preserve"> select at least 1-</w:t>
      </w:r>
      <w:r w:rsidRPr="009867A4">
        <w:rPr>
          <w:sz w:val="24"/>
          <w:szCs w:val="24"/>
        </w:rPr>
        <w:t>2 counties to start.)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 xml:space="preserve">Practice breaking down LLC’s and Corps. 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Make “driving for dollars” a part of your weekly/monthly routine.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Attend your local Meetups and focus on getting other people’s business cards, not passing yours out.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Implement and make the three Craigslist strategies a part of your daily/weekly routine.</w:t>
      </w:r>
    </w:p>
    <w:p w:rsidR="00327627" w:rsidRPr="009867A4" w:rsidRDefault="00327627" w:rsidP="009867A4">
      <w:pPr>
        <w:pStyle w:val="ListParagraph"/>
        <w:numPr>
          <w:ilvl w:val="0"/>
          <w:numId w:val="40"/>
        </w:numPr>
        <w:spacing w:before="240" w:after="600"/>
        <w:rPr>
          <w:sz w:val="24"/>
          <w:szCs w:val="24"/>
        </w:rPr>
      </w:pPr>
      <w:r w:rsidRPr="009867A4">
        <w:rPr>
          <w:sz w:val="24"/>
          <w:szCs w:val="24"/>
        </w:rPr>
        <w:t>Get a subscription to the weekly paper and check for potential deals.</w:t>
      </w:r>
    </w:p>
    <w:p w:rsidR="00327627" w:rsidRPr="00327627" w:rsidRDefault="00327627" w:rsidP="00327627">
      <w:pPr>
        <w:spacing w:before="240"/>
        <w:jc w:val="center"/>
        <w:rPr>
          <w:sz w:val="40"/>
          <w:szCs w:val="40"/>
        </w:rPr>
      </w:pPr>
      <w:r w:rsidRPr="00327627">
        <w:rPr>
          <w:rStyle w:val="TitleChar"/>
          <w:sz w:val="40"/>
          <w:szCs w:val="40"/>
        </w:rPr>
        <w:t>TAKE ACTION!</w:t>
      </w:r>
    </w:p>
    <w:p w:rsidR="00327627" w:rsidRDefault="00327627" w:rsidP="00327627">
      <w:pPr>
        <w:spacing w:before="240" w:after="120"/>
        <w:jc w:val="center"/>
        <w:rPr>
          <w:sz w:val="24"/>
          <w:szCs w:val="24"/>
        </w:rPr>
      </w:pPr>
      <w:r w:rsidRPr="00327627">
        <w:rPr>
          <w:sz w:val="24"/>
          <w:szCs w:val="24"/>
        </w:rPr>
        <w:t xml:space="preserve">Whether it’s getting your first batch of direct mail out the door, </w:t>
      </w:r>
    </w:p>
    <w:p w:rsidR="00327627" w:rsidRPr="00327627" w:rsidRDefault="00327627" w:rsidP="00327627">
      <w:pPr>
        <w:jc w:val="center"/>
        <w:rPr>
          <w:sz w:val="24"/>
          <w:szCs w:val="24"/>
        </w:rPr>
      </w:pPr>
      <w:r w:rsidRPr="00327627">
        <w:rPr>
          <w:sz w:val="24"/>
          <w:szCs w:val="24"/>
        </w:rPr>
        <w:t>calling brokers, or calling “for rents”, on Craigslist just get started!</w:t>
      </w:r>
    </w:p>
    <w:p w:rsidR="00E21E8F" w:rsidRDefault="00E21E8F" w:rsidP="00091717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</w:p>
    <w:p w:rsidR="00E21E8F" w:rsidRDefault="00E21E8F" w:rsidP="00091717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</w:p>
    <w:p w:rsidR="00E21E8F" w:rsidRPr="00E21E8F" w:rsidRDefault="00E21E8F" w:rsidP="00E21E8F">
      <w:pPr>
        <w:pStyle w:val="Footer"/>
        <w:jc w:val="center"/>
        <w:rPr>
          <w:i/>
          <w:color w:val="808080" w:themeColor="background1" w:themeShade="80"/>
          <w:sz w:val="20"/>
          <w:szCs w:val="20"/>
        </w:rPr>
      </w:pPr>
      <w:r w:rsidRPr="00091717">
        <w:rPr>
          <w:i/>
          <w:color w:val="808080" w:themeColor="background1" w:themeShade="80"/>
          <w:sz w:val="20"/>
          <w:szCs w:val="20"/>
        </w:rPr>
        <w:t>Copyright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©</w:t>
      </w:r>
      <w:r>
        <w:rPr>
          <w:i/>
          <w:color w:val="808080" w:themeColor="background1" w:themeShade="80"/>
          <w:sz w:val="20"/>
          <w:szCs w:val="20"/>
        </w:rPr>
        <w:t xml:space="preserve"> 2017 Lifetime </w:t>
      </w:r>
      <w:proofErr w:type="spellStart"/>
      <w:r>
        <w:rPr>
          <w:i/>
          <w:color w:val="808080" w:themeColor="background1" w:themeShade="80"/>
          <w:sz w:val="20"/>
          <w:szCs w:val="20"/>
        </w:rPr>
        <w:t>Cash</w:t>
      </w:r>
      <w:r w:rsidRPr="00091717">
        <w:rPr>
          <w:i/>
          <w:color w:val="808080" w:themeColor="background1" w:themeShade="80"/>
          <w:sz w:val="20"/>
          <w:szCs w:val="20"/>
        </w:rPr>
        <w:t>Flow</w:t>
      </w:r>
      <w:proofErr w:type="spellEnd"/>
      <w:r w:rsidRPr="00091717">
        <w:rPr>
          <w:i/>
          <w:color w:val="808080" w:themeColor="background1" w:themeShade="80"/>
          <w:sz w:val="20"/>
          <w:szCs w:val="20"/>
        </w:rPr>
        <w:t xml:space="preserve"> Academy LLC</w:t>
      </w:r>
    </w:p>
    <w:sectPr w:rsidR="00E21E8F" w:rsidRPr="00E21E8F" w:rsidSect="0022372E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64" w:rsidRDefault="00C82C64" w:rsidP="002E4F8E">
      <w:pPr>
        <w:spacing w:after="0"/>
      </w:pPr>
      <w:r>
        <w:separator/>
      </w:r>
    </w:p>
  </w:endnote>
  <w:endnote w:type="continuationSeparator" w:id="0">
    <w:p w:rsidR="00C82C64" w:rsidRDefault="00C82C64" w:rsidP="002E4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64" w:rsidRDefault="00C82C64" w:rsidP="002E4F8E">
      <w:pPr>
        <w:spacing w:after="0"/>
      </w:pPr>
      <w:r>
        <w:separator/>
      </w:r>
    </w:p>
  </w:footnote>
  <w:footnote w:type="continuationSeparator" w:id="0">
    <w:p w:rsidR="00C82C64" w:rsidRDefault="00C82C64" w:rsidP="002E4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2F" w:rsidRDefault="00CA172F">
    <w:pPr>
      <w:pStyle w:val="Header"/>
    </w:pPr>
    <w:r w:rsidRPr="006A4079">
      <w:rPr>
        <w:rFonts w:asciiTheme="majorHAnsi" w:hAnsiTheme="majorHAnsi"/>
        <w:noProof/>
        <w:color w:val="0E57C4" w:themeColor="background2" w:themeShade="80"/>
      </w:rPr>
      <w:drawing>
        <wp:anchor distT="0" distB="0" distL="114300" distR="114300" simplePos="0" relativeHeight="251663360" behindDoc="0" locked="0" layoutInCell="1" allowOverlap="1" wp14:anchorId="6EF5E021" wp14:editId="69A456D5">
          <wp:simplePos x="0" y="0"/>
          <wp:positionH relativeFrom="column">
            <wp:posOffset>2384384</wp:posOffset>
          </wp:positionH>
          <wp:positionV relativeFrom="paragraph">
            <wp:posOffset>138897</wp:posOffset>
          </wp:positionV>
          <wp:extent cx="1189932" cy="249555"/>
          <wp:effectExtent l="0" t="0" r="0" b="0"/>
          <wp:wrapNone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cashflowLOGO01newshinywhitenorm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32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8ED"/>
    <w:multiLevelType w:val="multilevel"/>
    <w:tmpl w:val="FEFC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20FD"/>
    <w:multiLevelType w:val="multilevel"/>
    <w:tmpl w:val="A2EA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533A"/>
    <w:multiLevelType w:val="hybridMultilevel"/>
    <w:tmpl w:val="61266764"/>
    <w:lvl w:ilvl="0" w:tplc="9D624E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3C0B"/>
    <w:multiLevelType w:val="hybridMultilevel"/>
    <w:tmpl w:val="46CA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504"/>
    <w:multiLevelType w:val="multilevel"/>
    <w:tmpl w:val="999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9401E"/>
    <w:multiLevelType w:val="hybridMultilevel"/>
    <w:tmpl w:val="2380430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2174"/>
    <w:multiLevelType w:val="multilevel"/>
    <w:tmpl w:val="3362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30569"/>
    <w:multiLevelType w:val="multilevel"/>
    <w:tmpl w:val="9808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82603"/>
    <w:multiLevelType w:val="multilevel"/>
    <w:tmpl w:val="FA16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05A8E"/>
    <w:multiLevelType w:val="hybridMultilevel"/>
    <w:tmpl w:val="0F86EE68"/>
    <w:lvl w:ilvl="0" w:tplc="8E9EBCF6">
      <w:numFmt w:val="bullet"/>
      <w:lvlText w:val="•"/>
      <w:lvlJc w:val="left"/>
      <w:pPr>
        <w:ind w:left="1512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05576B0"/>
    <w:multiLevelType w:val="hybridMultilevel"/>
    <w:tmpl w:val="4434CAD0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3F31"/>
    <w:multiLevelType w:val="multilevel"/>
    <w:tmpl w:val="D4B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7477B"/>
    <w:multiLevelType w:val="multilevel"/>
    <w:tmpl w:val="02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07B5B"/>
    <w:multiLevelType w:val="multilevel"/>
    <w:tmpl w:val="56D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E2CC2"/>
    <w:multiLevelType w:val="multilevel"/>
    <w:tmpl w:val="9F72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2011F"/>
    <w:multiLevelType w:val="multilevel"/>
    <w:tmpl w:val="578A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06790"/>
    <w:multiLevelType w:val="hybridMultilevel"/>
    <w:tmpl w:val="083E6E96"/>
    <w:lvl w:ilvl="0" w:tplc="D20802E0"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B1BD1"/>
    <w:multiLevelType w:val="multilevel"/>
    <w:tmpl w:val="9AB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70528"/>
    <w:multiLevelType w:val="multilevel"/>
    <w:tmpl w:val="F17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A495B"/>
    <w:multiLevelType w:val="multilevel"/>
    <w:tmpl w:val="BEB8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22E07"/>
    <w:multiLevelType w:val="multilevel"/>
    <w:tmpl w:val="08AC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E4319"/>
    <w:multiLevelType w:val="multilevel"/>
    <w:tmpl w:val="C1B8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7110B"/>
    <w:multiLevelType w:val="multilevel"/>
    <w:tmpl w:val="F3D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21EF1"/>
    <w:multiLevelType w:val="multilevel"/>
    <w:tmpl w:val="98F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D80B11"/>
    <w:multiLevelType w:val="hybridMultilevel"/>
    <w:tmpl w:val="71ECE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51F02"/>
    <w:multiLevelType w:val="multilevel"/>
    <w:tmpl w:val="6872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8174B"/>
    <w:multiLevelType w:val="multilevel"/>
    <w:tmpl w:val="7490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5172F"/>
    <w:multiLevelType w:val="multilevel"/>
    <w:tmpl w:val="593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1E70E7"/>
    <w:multiLevelType w:val="multilevel"/>
    <w:tmpl w:val="53C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13718"/>
    <w:multiLevelType w:val="multilevel"/>
    <w:tmpl w:val="B444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5D5079"/>
    <w:multiLevelType w:val="multilevel"/>
    <w:tmpl w:val="E7A0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C58A6"/>
    <w:multiLevelType w:val="multilevel"/>
    <w:tmpl w:val="611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C3A8B"/>
    <w:multiLevelType w:val="hybridMultilevel"/>
    <w:tmpl w:val="4E80E2F6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0526"/>
    <w:multiLevelType w:val="multilevel"/>
    <w:tmpl w:val="48A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60EFF"/>
    <w:multiLevelType w:val="multilevel"/>
    <w:tmpl w:val="182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C57D9C"/>
    <w:multiLevelType w:val="multilevel"/>
    <w:tmpl w:val="5E8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080B25"/>
    <w:multiLevelType w:val="hybridMultilevel"/>
    <w:tmpl w:val="5C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7518E"/>
    <w:multiLevelType w:val="hybridMultilevel"/>
    <w:tmpl w:val="E31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C7ABB"/>
    <w:multiLevelType w:val="hybridMultilevel"/>
    <w:tmpl w:val="40486C6A"/>
    <w:lvl w:ilvl="0" w:tplc="8E9EBCF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3"/>
  </w:num>
  <w:num w:numId="4">
    <w:abstractNumId w:val="15"/>
  </w:num>
  <w:num w:numId="5">
    <w:abstractNumId w:val="1"/>
  </w:num>
  <w:num w:numId="6">
    <w:abstractNumId w:val="20"/>
  </w:num>
  <w:num w:numId="7">
    <w:abstractNumId w:val="27"/>
  </w:num>
  <w:num w:numId="8">
    <w:abstractNumId w:val="0"/>
  </w:num>
  <w:num w:numId="9">
    <w:abstractNumId w:val="34"/>
  </w:num>
  <w:num w:numId="10">
    <w:abstractNumId w:val="4"/>
  </w:num>
  <w:num w:numId="11">
    <w:abstractNumId w:val="26"/>
  </w:num>
  <w:num w:numId="12">
    <w:abstractNumId w:val="29"/>
  </w:num>
  <w:num w:numId="13">
    <w:abstractNumId w:val="7"/>
  </w:num>
  <w:num w:numId="14">
    <w:abstractNumId w:val="14"/>
  </w:num>
  <w:num w:numId="15">
    <w:abstractNumId w:val="30"/>
  </w:num>
  <w:num w:numId="16">
    <w:abstractNumId w:val="8"/>
  </w:num>
  <w:num w:numId="17">
    <w:abstractNumId w:val="35"/>
  </w:num>
  <w:num w:numId="18">
    <w:abstractNumId w:val="21"/>
  </w:num>
  <w:num w:numId="19">
    <w:abstractNumId w:val="25"/>
  </w:num>
  <w:num w:numId="20">
    <w:abstractNumId w:val="22"/>
  </w:num>
  <w:num w:numId="21">
    <w:abstractNumId w:val="12"/>
  </w:num>
  <w:num w:numId="22">
    <w:abstractNumId w:val="37"/>
  </w:num>
  <w:num w:numId="23">
    <w:abstractNumId w:val="9"/>
  </w:num>
  <w:num w:numId="24">
    <w:abstractNumId w:val="10"/>
  </w:num>
  <w:num w:numId="25">
    <w:abstractNumId w:val="5"/>
  </w:num>
  <w:num w:numId="26">
    <w:abstractNumId w:val="38"/>
  </w:num>
  <w:num w:numId="27">
    <w:abstractNumId w:val="32"/>
  </w:num>
  <w:num w:numId="28">
    <w:abstractNumId w:val="16"/>
  </w:num>
  <w:num w:numId="29">
    <w:abstractNumId w:val="3"/>
  </w:num>
  <w:num w:numId="30">
    <w:abstractNumId w:val="16"/>
  </w:num>
  <w:num w:numId="31">
    <w:abstractNumId w:val="36"/>
  </w:num>
  <w:num w:numId="32">
    <w:abstractNumId w:val="31"/>
  </w:num>
  <w:num w:numId="33">
    <w:abstractNumId w:val="13"/>
  </w:num>
  <w:num w:numId="34">
    <w:abstractNumId w:val="17"/>
  </w:num>
  <w:num w:numId="35">
    <w:abstractNumId w:val="19"/>
  </w:num>
  <w:num w:numId="36">
    <w:abstractNumId w:val="18"/>
  </w:num>
  <w:num w:numId="37">
    <w:abstractNumId w:val="23"/>
  </w:num>
  <w:num w:numId="38">
    <w:abstractNumId w:val="6"/>
  </w:num>
  <w:num w:numId="39">
    <w:abstractNumId w:val="2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E0"/>
    <w:rsid w:val="00054B33"/>
    <w:rsid w:val="00065F8C"/>
    <w:rsid w:val="00076131"/>
    <w:rsid w:val="00094B16"/>
    <w:rsid w:val="000A2821"/>
    <w:rsid w:val="000C1C10"/>
    <w:rsid w:val="000F5E08"/>
    <w:rsid w:val="001203EF"/>
    <w:rsid w:val="00141855"/>
    <w:rsid w:val="00144EE8"/>
    <w:rsid w:val="00174419"/>
    <w:rsid w:val="00174772"/>
    <w:rsid w:val="00184F7D"/>
    <w:rsid w:val="001929E4"/>
    <w:rsid w:val="001B0235"/>
    <w:rsid w:val="001C7B94"/>
    <w:rsid w:val="001F0BDB"/>
    <w:rsid w:val="002079B4"/>
    <w:rsid w:val="00211DA9"/>
    <w:rsid w:val="0022372E"/>
    <w:rsid w:val="00230A38"/>
    <w:rsid w:val="0023614E"/>
    <w:rsid w:val="002A5FE7"/>
    <w:rsid w:val="002B4822"/>
    <w:rsid w:val="002B4CC1"/>
    <w:rsid w:val="002B511D"/>
    <w:rsid w:val="002D2106"/>
    <w:rsid w:val="002D5B18"/>
    <w:rsid w:val="002D7B35"/>
    <w:rsid w:val="002E4F8E"/>
    <w:rsid w:val="003119AF"/>
    <w:rsid w:val="003160C8"/>
    <w:rsid w:val="00316660"/>
    <w:rsid w:val="00327627"/>
    <w:rsid w:val="003369C7"/>
    <w:rsid w:val="00361098"/>
    <w:rsid w:val="003712E0"/>
    <w:rsid w:val="00390B92"/>
    <w:rsid w:val="003B2358"/>
    <w:rsid w:val="003B5D4F"/>
    <w:rsid w:val="003D7351"/>
    <w:rsid w:val="00414ED7"/>
    <w:rsid w:val="00425A95"/>
    <w:rsid w:val="00443BF6"/>
    <w:rsid w:val="00450562"/>
    <w:rsid w:val="004830AE"/>
    <w:rsid w:val="00495127"/>
    <w:rsid w:val="004B3735"/>
    <w:rsid w:val="004B3D6E"/>
    <w:rsid w:val="004B5B7D"/>
    <w:rsid w:val="004C500E"/>
    <w:rsid w:val="004D66FB"/>
    <w:rsid w:val="005112A8"/>
    <w:rsid w:val="00515783"/>
    <w:rsid w:val="00533A0A"/>
    <w:rsid w:val="0055735F"/>
    <w:rsid w:val="00584FFD"/>
    <w:rsid w:val="005A76DC"/>
    <w:rsid w:val="005B4961"/>
    <w:rsid w:val="005E33EE"/>
    <w:rsid w:val="005E473C"/>
    <w:rsid w:val="005F2F92"/>
    <w:rsid w:val="0061340A"/>
    <w:rsid w:val="00625F9B"/>
    <w:rsid w:val="006301A6"/>
    <w:rsid w:val="0063046D"/>
    <w:rsid w:val="0063499D"/>
    <w:rsid w:val="00651884"/>
    <w:rsid w:val="006765A3"/>
    <w:rsid w:val="006A091E"/>
    <w:rsid w:val="006A4079"/>
    <w:rsid w:val="006A537C"/>
    <w:rsid w:val="006D3901"/>
    <w:rsid w:val="00712CA9"/>
    <w:rsid w:val="007154E3"/>
    <w:rsid w:val="00754142"/>
    <w:rsid w:val="007631EF"/>
    <w:rsid w:val="007A1405"/>
    <w:rsid w:val="007B059B"/>
    <w:rsid w:val="007D38E9"/>
    <w:rsid w:val="008033CA"/>
    <w:rsid w:val="00811B3D"/>
    <w:rsid w:val="00843FD5"/>
    <w:rsid w:val="00855661"/>
    <w:rsid w:val="00875847"/>
    <w:rsid w:val="00894B2B"/>
    <w:rsid w:val="00895371"/>
    <w:rsid w:val="008B26FB"/>
    <w:rsid w:val="008C6BFC"/>
    <w:rsid w:val="008E5D68"/>
    <w:rsid w:val="0090125F"/>
    <w:rsid w:val="00935D93"/>
    <w:rsid w:val="00937032"/>
    <w:rsid w:val="0094196C"/>
    <w:rsid w:val="00946BAC"/>
    <w:rsid w:val="00972AFF"/>
    <w:rsid w:val="00983813"/>
    <w:rsid w:val="009867A4"/>
    <w:rsid w:val="00992F06"/>
    <w:rsid w:val="009B694E"/>
    <w:rsid w:val="009E1D5A"/>
    <w:rsid w:val="00A45149"/>
    <w:rsid w:val="00AA4A00"/>
    <w:rsid w:val="00AB5F2F"/>
    <w:rsid w:val="00AD6BEE"/>
    <w:rsid w:val="00B04529"/>
    <w:rsid w:val="00B131D6"/>
    <w:rsid w:val="00B26388"/>
    <w:rsid w:val="00B371A2"/>
    <w:rsid w:val="00B464CB"/>
    <w:rsid w:val="00B47655"/>
    <w:rsid w:val="00B63CBD"/>
    <w:rsid w:val="00B71A54"/>
    <w:rsid w:val="00B82F31"/>
    <w:rsid w:val="00BC472F"/>
    <w:rsid w:val="00BC7F99"/>
    <w:rsid w:val="00BD4083"/>
    <w:rsid w:val="00C00467"/>
    <w:rsid w:val="00C75C93"/>
    <w:rsid w:val="00C82C64"/>
    <w:rsid w:val="00C85137"/>
    <w:rsid w:val="00CA172F"/>
    <w:rsid w:val="00D068DC"/>
    <w:rsid w:val="00D14757"/>
    <w:rsid w:val="00D300E6"/>
    <w:rsid w:val="00D326B2"/>
    <w:rsid w:val="00D42BC2"/>
    <w:rsid w:val="00D45FFB"/>
    <w:rsid w:val="00D64AE0"/>
    <w:rsid w:val="00D665C9"/>
    <w:rsid w:val="00D678B5"/>
    <w:rsid w:val="00DA4CC0"/>
    <w:rsid w:val="00DC1DB7"/>
    <w:rsid w:val="00DC511A"/>
    <w:rsid w:val="00E21E8F"/>
    <w:rsid w:val="00E25E63"/>
    <w:rsid w:val="00E5280F"/>
    <w:rsid w:val="00E96BBB"/>
    <w:rsid w:val="00ED5169"/>
    <w:rsid w:val="00F31881"/>
    <w:rsid w:val="00F44F05"/>
    <w:rsid w:val="00F45F1C"/>
    <w:rsid w:val="00F759A9"/>
    <w:rsid w:val="00FA45EC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D7143D-EF26-459F-A982-651E5BA8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554A"/>
    <w:pPr>
      <w:spacing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929E4"/>
    <w:pPr>
      <w:spacing w:before="240"/>
      <w:outlineLvl w:val="0"/>
    </w:pPr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paragraph" w:styleId="Heading2">
    <w:name w:val="heading 2"/>
    <w:basedOn w:val="Heading1"/>
    <w:link w:val="Heading2Char"/>
    <w:uiPriority w:val="9"/>
    <w:qFormat/>
    <w:rsid w:val="005F2F92"/>
    <w:p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12A8"/>
    <w:pPr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DB7"/>
    <w:pPr>
      <w:keepNext/>
      <w:keepLines/>
      <w:spacing w:before="40" w:after="0"/>
      <w:outlineLvl w:val="3"/>
    </w:pPr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9E4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2F92"/>
    <w:rPr>
      <w:rFonts w:asciiTheme="majorHAnsi" w:eastAsia="Times New Roman" w:hAnsiTheme="majorHAnsi" w:cs="Times New Roman"/>
      <w:b/>
      <w:bCs/>
      <w:color w:val="FFFFFF" w:themeColor="background1"/>
      <w:kern w:val="36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112A8"/>
    <w:rPr>
      <w:rFonts w:asciiTheme="majorHAnsi" w:eastAsia="Times New Roman" w:hAnsiTheme="majorHAnsi" w:cs="Times New Roman"/>
      <w:b/>
      <w:bCs/>
      <w:noProof/>
      <w:color w:val="4A66AC" w:themeColor="accent1"/>
      <w:kern w:val="36"/>
      <w:sz w:val="36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C1DB7"/>
    <w:rPr>
      <w:rFonts w:asciiTheme="majorHAnsi" w:eastAsia="Times New Roman" w:hAnsiTheme="majorHAnsi" w:cstheme="majorBidi"/>
      <w:i/>
      <w:iCs/>
      <w:color w:val="0E57C4" w:themeColor="background2" w:themeShade="80"/>
    </w:rPr>
  </w:style>
  <w:style w:type="paragraph" w:styleId="NormalWeb">
    <w:name w:val="Normal (Web)"/>
    <w:basedOn w:val="Normal"/>
    <w:uiPriority w:val="99"/>
    <w:unhideWhenUsed/>
    <w:rsid w:val="004505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9A9"/>
    <w:pPr>
      <w:numPr>
        <w:numId w:val="28"/>
      </w:numPr>
      <w:spacing w:before="60" w:after="120"/>
    </w:pPr>
  </w:style>
  <w:style w:type="character" w:styleId="Emphasis">
    <w:name w:val="Emphasis"/>
    <w:uiPriority w:val="20"/>
    <w:qFormat/>
    <w:rsid w:val="00D42BC2"/>
    <w:rPr>
      <w:b/>
      <w:i/>
      <w:iCs/>
      <w:color w:val="0E57C4" w:themeColor="background2" w:themeShade="80"/>
      <w:sz w:val="28"/>
      <w:szCs w:val="28"/>
    </w:rPr>
  </w:style>
  <w:style w:type="paragraph" w:customStyle="1" w:styleId="ModuleList">
    <w:name w:val="Module List"/>
    <w:basedOn w:val="Normal"/>
    <w:link w:val="ModuleListChar"/>
    <w:qFormat/>
    <w:rsid w:val="00937032"/>
    <w:pPr>
      <w:spacing w:before="120"/>
      <w:ind w:left="720" w:right="-360" w:hanging="360"/>
    </w:pPr>
    <w:rPr>
      <w:b/>
      <w:sz w:val="24"/>
    </w:rPr>
  </w:style>
  <w:style w:type="character" w:customStyle="1" w:styleId="ModuleListChar">
    <w:name w:val="Module List Char"/>
    <w:basedOn w:val="DefaultParagraphFont"/>
    <w:link w:val="ModuleList"/>
    <w:rsid w:val="00937032"/>
    <w:rPr>
      <w:b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929E4"/>
    <w:rPr>
      <w:b/>
      <w:i/>
      <w:iCs/>
      <w:color w:val="498CF1" w:themeColor="background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29E4"/>
    <w:rPr>
      <w:b/>
      <w:i/>
      <w:iCs/>
      <w:color w:val="498CF1" w:themeColor="background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D2106"/>
    <w:pPr>
      <w:spacing w:after="0"/>
      <w:contextualSpacing/>
      <w:jc w:val="center"/>
    </w:pPr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106"/>
    <w:rPr>
      <w:rFonts w:asciiTheme="majorHAnsi" w:eastAsiaTheme="majorEastAsia" w:hAnsiTheme="majorHAnsi" w:cstheme="majorBidi"/>
      <w:color w:val="0E57C4" w:themeColor="background2" w:themeShade="80"/>
      <w:spacing w:val="-10"/>
      <w:kern w:val="28"/>
      <w:sz w:val="48"/>
      <w:szCs w:val="56"/>
    </w:rPr>
  </w:style>
  <w:style w:type="paragraph" w:customStyle="1" w:styleId="Findtheclip">
    <w:name w:val="Find the clip"/>
    <w:basedOn w:val="Normal"/>
    <w:link w:val="FindtheclipChar"/>
    <w:qFormat/>
    <w:rsid w:val="000F5E08"/>
    <w:pPr>
      <w:spacing w:after="0"/>
    </w:pPr>
    <w:rPr>
      <w:rFonts w:ascii="Arial" w:eastAsia="Times New Roman" w:hAnsi="Arial" w:cs="Arial"/>
      <w:color w:val="FFFFFF" w:themeColor="background1"/>
      <w:sz w:val="20"/>
    </w:rPr>
  </w:style>
  <w:style w:type="character" w:customStyle="1" w:styleId="FindtheclipChar">
    <w:name w:val="Find the clip Char"/>
    <w:basedOn w:val="DefaultParagraphFont"/>
    <w:link w:val="Findtheclip"/>
    <w:rsid w:val="000F5E08"/>
    <w:rPr>
      <w:rFonts w:ascii="Arial" w:eastAsia="Times New Roman" w:hAnsi="Arial" w:cs="Arial"/>
      <w:color w:val="FFFFFF" w:themeColor="background1"/>
      <w:sz w:val="20"/>
    </w:rPr>
  </w:style>
  <w:style w:type="paragraph" w:customStyle="1" w:styleId="QuoteAttrib">
    <w:name w:val="Quote Attrib"/>
    <w:basedOn w:val="Normal"/>
    <w:link w:val="QuoteAttribChar"/>
    <w:qFormat/>
    <w:rsid w:val="001929E4"/>
    <w:pPr>
      <w:spacing w:after="0"/>
      <w:jc w:val="right"/>
    </w:pPr>
    <w:rPr>
      <w:color w:val="808080" w:themeColor="background1" w:themeShade="80"/>
      <w:sz w:val="20"/>
      <w:shd w:val="clear" w:color="auto" w:fill="FFFFFF"/>
    </w:rPr>
  </w:style>
  <w:style w:type="character" w:customStyle="1" w:styleId="QuoteAttribChar">
    <w:name w:val="Quote Attrib Char"/>
    <w:basedOn w:val="DefaultParagraphFont"/>
    <w:link w:val="QuoteAttrib"/>
    <w:rsid w:val="001929E4"/>
    <w:rPr>
      <w:color w:val="808080" w:themeColor="background1" w:themeShade="80"/>
      <w:sz w:val="20"/>
    </w:rPr>
  </w:style>
  <w:style w:type="paragraph" w:customStyle="1" w:styleId="ClipHead">
    <w:name w:val="Clip Head"/>
    <w:basedOn w:val="Heading1"/>
    <w:link w:val="ClipHeadChar"/>
    <w:qFormat/>
    <w:rsid w:val="00141855"/>
    <w:pPr>
      <w:contextualSpacing/>
    </w:pPr>
    <w:rPr>
      <w:color w:val="498CF1" w:themeColor="background2" w:themeShade="BF"/>
      <w:sz w:val="44"/>
      <w:szCs w:val="44"/>
    </w:rPr>
  </w:style>
  <w:style w:type="character" w:customStyle="1" w:styleId="ClipHeadChar">
    <w:name w:val="Clip Head Char"/>
    <w:basedOn w:val="Heading1Char"/>
    <w:link w:val="ClipHead"/>
    <w:rsid w:val="00141855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4"/>
      <w:szCs w:val="44"/>
    </w:rPr>
  </w:style>
  <w:style w:type="paragraph" w:customStyle="1" w:styleId="ClipSubhead">
    <w:name w:val="Clip Subhead"/>
    <w:basedOn w:val="Heading1"/>
    <w:link w:val="ClipSubheadChar"/>
    <w:qFormat/>
    <w:rsid w:val="00E25E63"/>
    <w:rPr>
      <w:color w:val="498CF1" w:themeColor="background2" w:themeShade="BF"/>
    </w:rPr>
  </w:style>
  <w:style w:type="character" w:customStyle="1" w:styleId="ClipSubheadChar">
    <w:name w:val="Clip Subhead Char"/>
    <w:basedOn w:val="Heading1Char"/>
    <w:link w:val="ClipSubhead"/>
    <w:rsid w:val="00E25E63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40"/>
      <w:szCs w:val="40"/>
    </w:rPr>
  </w:style>
  <w:style w:type="paragraph" w:customStyle="1" w:styleId="ClipEmphasis">
    <w:name w:val="Clip Emphasis"/>
    <w:basedOn w:val="Normal"/>
    <w:link w:val="ClipEmphasisChar"/>
    <w:qFormat/>
    <w:rsid w:val="002079B4"/>
    <w:pPr>
      <w:spacing w:before="240" w:after="240"/>
      <w:contextualSpacing/>
      <w:jc w:val="center"/>
    </w:pPr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ClipEmphasisChar">
    <w:name w:val="Clip Emphasis Char"/>
    <w:basedOn w:val="DefaultParagraphFont"/>
    <w:link w:val="ClipEmphasis"/>
    <w:rsid w:val="002079B4"/>
    <w:rPr>
      <w:b/>
      <w:i/>
      <w:color w:val="498CF1" w:themeColor="background2" w:themeShade="BF"/>
      <w:sz w:val="28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customStyle="1" w:styleId="ClipSubhead2">
    <w:name w:val="Clip Subhead2"/>
    <w:basedOn w:val="Heading3"/>
    <w:link w:val="ClipSubhead2Char"/>
    <w:qFormat/>
    <w:rsid w:val="001929E4"/>
    <w:rPr>
      <w:color w:val="498CF1" w:themeColor="background2" w:themeShade="BF"/>
    </w:rPr>
  </w:style>
  <w:style w:type="character" w:customStyle="1" w:styleId="ClipSubhead2Char">
    <w:name w:val="Clip Subhead2 Char"/>
    <w:basedOn w:val="Heading3Char"/>
    <w:link w:val="ClipSubhead2"/>
    <w:rsid w:val="001929E4"/>
    <w:rPr>
      <w:rFonts w:asciiTheme="majorHAnsi" w:eastAsia="Times New Roman" w:hAnsiTheme="majorHAnsi" w:cs="Times New Roman"/>
      <w:b/>
      <w:bCs/>
      <w:noProof/>
      <w:color w:val="498CF1" w:themeColor="background2" w:themeShade="BF"/>
      <w:kern w:val="36"/>
      <w:sz w:val="36"/>
      <w:szCs w:val="40"/>
    </w:rPr>
  </w:style>
  <w:style w:type="table" w:styleId="TableGrid">
    <w:name w:val="Table Grid"/>
    <w:basedOn w:val="TableNormal"/>
    <w:uiPriority w:val="39"/>
    <w:rsid w:val="007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F8C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F8C"/>
    <w:rPr>
      <w:i/>
      <w:iCs/>
      <w:color w:val="4A66AC" w:themeColor="accent1"/>
    </w:rPr>
  </w:style>
  <w:style w:type="paragraph" w:customStyle="1" w:styleId="NOTES">
    <w:name w:val="NOTES"/>
    <w:basedOn w:val="Normal"/>
    <w:link w:val="NOTESChar"/>
    <w:qFormat/>
    <w:rsid w:val="009E1D5A"/>
    <w:pPr>
      <w:spacing w:before="600"/>
      <w:jc w:val="right"/>
    </w:pPr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Char">
    <w:name w:val="NOTES Char"/>
    <w:basedOn w:val="DefaultParagraphFont"/>
    <w:link w:val="NOTES"/>
    <w:rsid w:val="009E1D5A"/>
    <w:rPr>
      <w:rFonts w:asciiTheme="majorHAnsi" w:hAnsiTheme="majorHAnsi"/>
      <w:color w:val="BFBFBF" w:themeColor="background1" w:themeShade="BF"/>
      <w:sz w:val="72"/>
      <w:szCs w:val="72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paragraph" w:customStyle="1" w:styleId="NotesModule">
    <w:name w:val="Notes Module"/>
    <w:basedOn w:val="Normal"/>
    <w:link w:val="NotesModuleChar"/>
    <w:qFormat/>
    <w:rsid w:val="009E1D5A"/>
    <w:pPr>
      <w:spacing w:before="480"/>
      <w:jc w:val="right"/>
    </w:pPr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customStyle="1" w:styleId="NotesModuleChar">
    <w:name w:val="Notes Module Char"/>
    <w:basedOn w:val="DefaultParagraphFont"/>
    <w:link w:val="NotesModule"/>
    <w:rsid w:val="009E1D5A"/>
    <w:rPr>
      <w:rFonts w:asciiTheme="majorHAnsi" w:hAnsiTheme="majorHAnsi"/>
      <w:color w:val="BFBFBF" w:themeColor="background1" w:themeShade="BF"/>
      <w:sz w:val="48"/>
      <w:szCs w:val="48"/>
      <w:u w:val="single"/>
      <w14:textFill>
        <w14:solidFill>
          <w14:schemeClr w14:val="bg1">
            <w14:alpha w14:val="75000"/>
            <w14:lumMod w14:val="75000"/>
          </w14:schemeClr>
        </w14:solidFill>
      </w14:textFill>
    </w:rPr>
  </w:style>
  <w:style w:type="character" w:styleId="Hyperlink">
    <w:name w:val="Hyperlink"/>
    <w:basedOn w:val="DefaultParagraphFont"/>
    <w:uiPriority w:val="99"/>
    <w:semiHidden/>
    <w:unhideWhenUsed/>
    <w:rsid w:val="009B694E"/>
    <w:rPr>
      <w:color w:val="0000FF"/>
      <w:u w:val="single"/>
    </w:rPr>
  </w:style>
  <w:style w:type="paragraph" w:customStyle="1" w:styleId="Heading3blue">
    <w:name w:val="Heading 3 blue"/>
    <w:basedOn w:val="Heading3"/>
    <w:link w:val="Heading3blueChar"/>
    <w:qFormat/>
    <w:rsid w:val="001C7B94"/>
    <w:rPr>
      <w:color w:val="0E57C4" w:themeColor="background2" w:themeShade="80"/>
    </w:rPr>
  </w:style>
  <w:style w:type="paragraph" w:customStyle="1" w:styleId="Head3">
    <w:name w:val="Head3"/>
    <w:basedOn w:val="Heading3"/>
    <w:link w:val="Head3Char"/>
    <w:qFormat/>
    <w:rsid w:val="00443BF6"/>
    <w:rPr>
      <w:sz w:val="28"/>
      <w:szCs w:val="28"/>
    </w:rPr>
  </w:style>
  <w:style w:type="character" w:customStyle="1" w:styleId="Heading3blueChar">
    <w:name w:val="Heading 3 blue Char"/>
    <w:basedOn w:val="Heading3Char"/>
    <w:link w:val="Heading3blue"/>
    <w:rsid w:val="001C7B94"/>
    <w:rPr>
      <w:rFonts w:asciiTheme="majorHAnsi" w:eastAsia="Times New Roman" w:hAnsiTheme="majorHAnsi" w:cs="Times New Roman"/>
      <w:b/>
      <w:bCs/>
      <w:noProof/>
      <w:color w:val="0E57C4" w:themeColor="background2" w:themeShade="80"/>
      <w:kern w:val="36"/>
      <w:sz w:val="36"/>
      <w:szCs w:val="40"/>
    </w:rPr>
  </w:style>
  <w:style w:type="paragraph" w:customStyle="1" w:styleId="WorksheetText">
    <w:name w:val="Worksheet Text"/>
    <w:basedOn w:val="Normal"/>
    <w:link w:val="WorksheetTextChar"/>
    <w:qFormat/>
    <w:rsid w:val="00584FFD"/>
    <w:pPr>
      <w:spacing w:after="120"/>
    </w:pPr>
    <w:rPr>
      <w:rFonts w:cs="Segoe UI Symbol"/>
      <w:sz w:val="24"/>
      <w:szCs w:val="28"/>
    </w:rPr>
  </w:style>
  <w:style w:type="character" w:customStyle="1" w:styleId="Head3Char">
    <w:name w:val="Head3 Char"/>
    <w:basedOn w:val="Heading3Char"/>
    <w:link w:val="Head3"/>
    <w:rsid w:val="00443BF6"/>
    <w:rPr>
      <w:rFonts w:asciiTheme="majorHAnsi" w:eastAsia="Times New Roman" w:hAnsiTheme="majorHAnsi" w:cs="Times New Roman"/>
      <w:b/>
      <w:bCs/>
      <w:noProof/>
      <w:color w:val="808080" w:themeColor="background1" w:themeShade="80"/>
      <w:kern w:val="36"/>
      <w:sz w:val="28"/>
      <w:szCs w:val="28"/>
    </w:rPr>
  </w:style>
  <w:style w:type="paragraph" w:customStyle="1" w:styleId="WorksheetTabs">
    <w:name w:val="Worksheet Tabs"/>
    <w:basedOn w:val="WorksheetText"/>
    <w:link w:val="WorksheetTabsChar"/>
    <w:qFormat/>
    <w:rsid w:val="00584FFD"/>
    <w:pPr>
      <w:tabs>
        <w:tab w:val="left" w:pos="3330"/>
        <w:tab w:val="left" w:pos="6570"/>
      </w:tabs>
    </w:pPr>
    <w:rPr>
      <w:rFonts w:ascii="Segoe UI Symbol" w:hAnsi="Segoe UI Symbol"/>
    </w:rPr>
  </w:style>
  <w:style w:type="character" w:customStyle="1" w:styleId="WorksheetTextChar">
    <w:name w:val="Worksheet Text Char"/>
    <w:basedOn w:val="DefaultParagraphFont"/>
    <w:link w:val="WorksheetText"/>
    <w:rsid w:val="00584FFD"/>
    <w:rPr>
      <w:rFonts w:cs="Segoe UI Symbol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WorksheetTabsChar">
    <w:name w:val="Worksheet Tabs Char"/>
    <w:basedOn w:val="WorksheetTextChar"/>
    <w:link w:val="WorksheetTabs"/>
    <w:rsid w:val="00584FFD"/>
    <w:rPr>
      <w:rFonts w:ascii="Segoe UI Symbol" w:hAnsi="Segoe UI Symbol" w:cs="Segoe UI Symbol"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4F8E"/>
  </w:style>
  <w:style w:type="paragraph" w:styleId="Footer">
    <w:name w:val="footer"/>
    <w:basedOn w:val="Normal"/>
    <w:link w:val="FooterChar"/>
    <w:uiPriority w:val="99"/>
    <w:unhideWhenUsed/>
    <w:qFormat/>
    <w:rsid w:val="002E4F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F8E"/>
  </w:style>
  <w:style w:type="character" w:customStyle="1" w:styleId="apple-converted-space">
    <w:name w:val="apple-converted-space"/>
    <w:basedOn w:val="DefaultParagraphFont"/>
    <w:rsid w:val="003160C8"/>
  </w:style>
  <w:style w:type="paragraph" w:customStyle="1" w:styleId="qowt-stl-footer">
    <w:name w:val="qowt-stl-foot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header">
    <w:name w:val="qowt-stl-header"/>
    <w:basedOn w:val="Normal"/>
    <w:rsid w:val="003160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li-00">
    <w:name w:val="qowt-li-0_0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972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sheetQuestions">
    <w:name w:val="Worksheet Questions"/>
    <w:basedOn w:val="WorksheetText"/>
    <w:link w:val="WorksheetQuestionsChar"/>
    <w:qFormat/>
    <w:rsid w:val="00E5280F"/>
    <w:pPr>
      <w:spacing w:before="240"/>
    </w:pPr>
  </w:style>
  <w:style w:type="character" w:customStyle="1" w:styleId="WorksheetQuestionsChar">
    <w:name w:val="Worksheet Questions Char"/>
    <w:basedOn w:val="WorksheetTextChar"/>
    <w:link w:val="WorksheetQuestions"/>
    <w:rsid w:val="00E5280F"/>
    <w:rPr>
      <w:rFonts w:cs="Segoe UI Symbol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odules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4AFD-0810-4CB1-935A-E25E4092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Romeros</dc:creator>
  <cp:keywords/>
  <dc:description/>
  <cp:lastModifiedBy>rkhleif</cp:lastModifiedBy>
  <cp:revision>2</cp:revision>
  <cp:lastPrinted>2017-04-03T12:38:00Z</cp:lastPrinted>
  <dcterms:created xsi:type="dcterms:W3CDTF">2017-04-28T00:43:00Z</dcterms:created>
  <dcterms:modified xsi:type="dcterms:W3CDTF">2017-04-28T00:43:00Z</dcterms:modified>
</cp:coreProperties>
</file>